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182D" w14:textId="598EBE88" w:rsidR="00E80456" w:rsidRPr="00E013D0" w:rsidRDefault="00E013D0">
      <w:pPr>
        <w:rPr>
          <w:b/>
          <w:sz w:val="32"/>
        </w:rPr>
      </w:pPr>
      <w:r w:rsidRPr="00E013D0">
        <w:rPr>
          <w:b/>
          <w:sz w:val="32"/>
        </w:rPr>
        <w:t xml:space="preserve">Skema: </w:t>
      </w:r>
      <w:r w:rsidR="00A51FF0">
        <w:rPr>
          <w:b/>
          <w:sz w:val="32"/>
        </w:rPr>
        <w:t>Trivselshjulet</w:t>
      </w:r>
    </w:p>
    <w:p w14:paraId="13F03FBB" w14:textId="77777777" w:rsidR="00E013D0" w:rsidRDefault="00E013D0"/>
    <w:p w14:paraId="259A72E5" w14:textId="77777777" w:rsidR="00E013D0" w:rsidRDefault="00E013D0" w:rsidP="00C67138"/>
    <w:p w14:paraId="2FDACAC7" w14:textId="40C9F994" w:rsidR="00A51FF0" w:rsidRDefault="00A51FF0" w:rsidP="00C67138">
      <w:r>
        <w:rPr>
          <w:noProof/>
          <w:lang w:val="en-US" w:eastAsia="da-DK"/>
        </w:rPr>
        <w:drawing>
          <wp:inline distT="0" distB="0" distL="0" distR="0" wp14:anchorId="51C02F84" wp14:editId="6B5812A8">
            <wp:extent cx="10015019" cy="5266266"/>
            <wp:effectExtent l="0" t="0" r="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019" cy="52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FF0" w:rsidSect="00021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907" w:bottom="1134" w:left="1021" w:header="510" w:footer="709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997F" w14:textId="77777777" w:rsidR="00C62F84" w:rsidRDefault="00C62F84" w:rsidP="00E013D0">
      <w:r>
        <w:separator/>
      </w:r>
    </w:p>
  </w:endnote>
  <w:endnote w:type="continuationSeparator" w:id="0">
    <w:p w14:paraId="17774EE7" w14:textId="77777777" w:rsidR="00C62F84" w:rsidRDefault="00C62F84" w:rsidP="00E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lavika-Regular">
    <w:altName w:val="Klavika Regular"/>
    <w:panose1 w:val="020B050604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CFF0" w14:textId="77777777" w:rsidR="00021968" w:rsidRDefault="000219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D17B" w14:textId="70BEF062" w:rsidR="00844F29" w:rsidRPr="00021968" w:rsidRDefault="00844F29" w:rsidP="00844F29">
    <w:pPr>
      <w:rPr>
        <w:i/>
      </w:rPr>
    </w:pPr>
    <w:r w:rsidRPr="00021968">
      <w:rPr>
        <w:i/>
      </w:rPr>
      <w:t xml:space="preserve">Bruges sammen med hæftet Trivsel i Lederrollen, </w:t>
    </w:r>
    <w:r w:rsidR="00021968" w:rsidRPr="00021968">
      <w:rPr>
        <w:i/>
      </w:rPr>
      <w:t>BFA Velfærd og Offentlig administration 2015</w:t>
    </w:r>
  </w:p>
  <w:p w14:paraId="27A15186" w14:textId="312A277A" w:rsidR="00453BB0" w:rsidRPr="00021968" w:rsidRDefault="00844F29" w:rsidP="00453BB0">
    <w:pPr>
      <w:rPr>
        <w:i/>
      </w:rPr>
    </w:pPr>
    <w:r w:rsidRPr="00021968">
      <w:rPr>
        <w:i/>
      </w:rPr>
      <w:t>Hent hæftet og skemaet på www.etsundtarbejdsliv.dk/lederrollen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7EDA" w14:textId="77777777" w:rsidR="00021968" w:rsidRDefault="000219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DA414" w14:textId="77777777" w:rsidR="00C62F84" w:rsidRDefault="00C62F84" w:rsidP="00E013D0">
      <w:r>
        <w:separator/>
      </w:r>
    </w:p>
  </w:footnote>
  <w:footnote w:type="continuationSeparator" w:id="0">
    <w:p w14:paraId="21B246B9" w14:textId="77777777" w:rsidR="00C62F84" w:rsidRDefault="00C62F84" w:rsidP="00E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17CE" w14:textId="77777777" w:rsidR="00021968" w:rsidRDefault="000219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D290" w14:textId="27CF3388" w:rsidR="00C67138" w:rsidRDefault="00021968" w:rsidP="00021968">
    <w:pPr>
      <w:pStyle w:val="Sidehoved"/>
      <w:jc w:val="right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 wp14:anchorId="52F8BFB3" wp14:editId="2BDF17F6">
          <wp:extent cx="1628863" cy="361358"/>
          <wp:effectExtent l="0" t="0" r="0" b="63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383" cy="40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D93D0" w14:textId="77777777" w:rsidR="00C67138" w:rsidRDefault="00C671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0379" w14:textId="77777777" w:rsidR="00021968" w:rsidRDefault="0002196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0"/>
    <w:rsid w:val="00021968"/>
    <w:rsid w:val="00453BB0"/>
    <w:rsid w:val="005A6A4B"/>
    <w:rsid w:val="005E55B1"/>
    <w:rsid w:val="00844F29"/>
    <w:rsid w:val="00A51FF0"/>
    <w:rsid w:val="00C62F84"/>
    <w:rsid w:val="00C67138"/>
    <w:rsid w:val="00E013D0"/>
    <w:rsid w:val="00E80456"/>
    <w:rsid w:val="00F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E0B2C"/>
  <w14:defaultImageDpi w14:val="300"/>
  <w15:docId w15:val="{D65B768F-6AFA-4AD6-9BDC-BFC887DE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80456"/>
    <w:rPr>
      <w:rFonts w:ascii="Lucida Grande" w:hAnsi="Lucida Grande"/>
      <w:szCs w:val="18"/>
    </w:rPr>
  </w:style>
  <w:style w:type="table" w:styleId="Tabel-Gitter">
    <w:name w:val="Table Grid"/>
    <w:basedOn w:val="Tabel-Normal"/>
    <w:uiPriority w:val="59"/>
    <w:rsid w:val="00E0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3D0"/>
    <w:rPr>
      <w:rFonts w:ascii="Verdana" w:hAnsi="Verdana"/>
      <w:sz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3D0"/>
    <w:rPr>
      <w:rFonts w:ascii="Verdana" w:hAnsi="Verdana"/>
      <w:sz w:val="18"/>
      <w:lang w:eastAsia="en-US"/>
    </w:rPr>
  </w:style>
  <w:style w:type="paragraph" w:customStyle="1" w:styleId="Brd">
    <w:name w:val="Brød"/>
    <w:basedOn w:val="Normal"/>
    <w:uiPriority w:val="99"/>
    <w:rsid w:val="00E013D0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lavika-Regular" w:hAnsi="Klavika-Regular" w:cs="Klavika-Regular"/>
      <w:color w:val="000000"/>
      <w:sz w:val="20"/>
      <w:lang w:eastAsia="ja-JP"/>
    </w:rPr>
  </w:style>
  <w:style w:type="paragraph" w:styleId="Ingenafstand">
    <w:name w:val="No Spacing"/>
    <w:uiPriority w:val="1"/>
    <w:qFormat/>
    <w:rsid w:val="00E013D0"/>
    <w:rPr>
      <w:rFonts w:ascii="Verdana" w:hAnsi="Verdana"/>
      <w:sz w:val="18"/>
      <w:lang w:eastAsia="en-US"/>
    </w:rPr>
  </w:style>
  <w:style w:type="paragraph" w:customStyle="1" w:styleId="Skemamstregunder">
    <w:name w:val="Skema m streg under"/>
    <w:basedOn w:val="Normal"/>
    <w:uiPriority w:val="99"/>
    <w:rsid w:val="00C67138"/>
    <w:pPr>
      <w:widowControl w:val="0"/>
      <w:pBdr>
        <w:top w:val="single" w:sz="4" w:space="0" w:color="auto"/>
      </w:pBdr>
      <w:autoSpaceDE w:val="0"/>
      <w:autoSpaceDN w:val="0"/>
      <w:adjustRightInd w:val="0"/>
      <w:spacing w:line="180" w:lineRule="atLeast"/>
      <w:ind w:left="227"/>
      <w:textAlignment w:val="center"/>
    </w:pPr>
    <w:rPr>
      <w:rFonts w:ascii="Klavika-Regular" w:hAnsi="Klavika-Regular" w:cs="Klavika-Regular"/>
      <w:color w:val="000000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Tune Nyborg Kommunikation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 Nyborg</dc:creator>
  <cp:keywords/>
  <dc:description/>
  <cp:lastModifiedBy>Louise Vallentin Mortensen</cp:lastModifiedBy>
  <cp:revision>2</cp:revision>
  <dcterms:created xsi:type="dcterms:W3CDTF">2020-03-12T17:11:00Z</dcterms:created>
  <dcterms:modified xsi:type="dcterms:W3CDTF">2020-03-12T17:11:00Z</dcterms:modified>
</cp:coreProperties>
</file>